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F1E" w:rsidRDefault="00F57CDA" w:rsidP="00F50A0E">
      <w:pPr>
        <w:pStyle w:val="IQB-Aufgabentitel"/>
        <w:spacing w:after="120"/>
        <w:rPr>
          <w:rFonts w:cs="Arial"/>
        </w:rPr>
      </w:pPr>
      <w:r w:rsidRPr="00F50A0E">
        <w:rPr>
          <w:rFonts w:cs="Arial"/>
        </w:rPr>
        <w:t xml:space="preserve">Didaktische </w:t>
      </w:r>
      <w:r w:rsidR="008966BD">
        <w:rPr>
          <w:rFonts w:cs="Arial"/>
        </w:rPr>
        <w:t>Kommentierung</w:t>
      </w:r>
      <w:bookmarkStart w:id="0" w:name="_GoBack"/>
      <w:bookmarkEnd w:id="0"/>
      <w:r w:rsidRPr="00F50A0E">
        <w:rPr>
          <w:rFonts w:cs="Arial"/>
        </w:rPr>
        <w:t xml:space="preserve">: </w:t>
      </w:r>
      <w:r w:rsidR="00F50A0E" w:rsidRPr="00F50A0E">
        <w:rPr>
          <w:rFonts w:cs="Arial"/>
        </w:rPr>
        <w:t>Aufgabe</w:t>
      </w:r>
      <w:r w:rsidRPr="00F50A0E">
        <w:rPr>
          <w:rFonts w:cs="Arial"/>
        </w:rPr>
        <w:t xml:space="preserve"> </w:t>
      </w:r>
      <w:r w:rsidR="00F50A0E" w:rsidRPr="00F50A0E">
        <w:rPr>
          <w:rFonts w:cs="Arial"/>
        </w:rPr>
        <w:t>Geburtstage</w:t>
      </w:r>
    </w:p>
    <w:p w:rsidR="00F50A0E" w:rsidRPr="00F50A0E" w:rsidRDefault="00F50A0E" w:rsidP="00F50A0E">
      <w:pPr>
        <w:pStyle w:val="IQB-Aufgabentitel"/>
        <w:spacing w:after="120"/>
        <w:rPr>
          <w:rFonts w:cs="Arial"/>
          <w:sz w:val="22"/>
          <w:szCs w:val="22"/>
        </w:rPr>
      </w:pPr>
    </w:p>
    <w:p w:rsidR="00F57CDA" w:rsidRPr="00F50A0E" w:rsidRDefault="00F57CDA" w:rsidP="00F50A0E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F50A0E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2362"/>
        <w:gridCol w:w="2362"/>
        <w:gridCol w:w="2362"/>
      </w:tblGrid>
      <w:tr w:rsidR="00C57F1E" w:rsidRPr="00F50A0E">
        <w:tc>
          <w:tcPr>
            <w:tcW w:w="2040" w:type="dxa"/>
            <w:vAlign w:val="center"/>
          </w:tcPr>
          <w:p w:rsidR="00C57F1E" w:rsidRPr="00F50A0E" w:rsidRDefault="00F50A0E" w:rsidP="00F50A0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  <w:gridSpan w:val="3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C57F1E" w:rsidRPr="00F50A0E">
        <w:tc>
          <w:tcPr>
            <w:tcW w:w="2040" w:type="dxa"/>
          </w:tcPr>
          <w:p w:rsidR="00C57F1E" w:rsidRPr="00F50A0E" w:rsidRDefault="00F50A0E" w:rsidP="00F50A0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Aufgabenmerkmale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3</w:t>
            </w:r>
          </w:p>
        </w:tc>
      </w:tr>
      <w:tr w:rsidR="00C57F1E" w:rsidRPr="00F50A0E">
        <w:tc>
          <w:tcPr>
            <w:tcW w:w="2040" w:type="dxa"/>
            <w:vAlign w:val="center"/>
          </w:tcPr>
          <w:p w:rsidR="00C57F1E" w:rsidRPr="00F50A0E" w:rsidRDefault="00F50A0E" w:rsidP="00F50A0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</w:tr>
      <w:tr w:rsidR="00C57F1E" w:rsidRPr="00F50A0E">
        <w:tc>
          <w:tcPr>
            <w:tcW w:w="2040" w:type="dxa"/>
            <w:vAlign w:val="center"/>
          </w:tcPr>
          <w:p w:rsidR="00C57F1E" w:rsidRPr="00F50A0E" w:rsidRDefault="00F50A0E" w:rsidP="00F50A0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in Beobachtungen, Untersuchungen und einfachen Experimenten Daten sammeln, strukturieren und in Tabellen, Schaubildern und Diagrammen darstellen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in Beobachtungen, Untersuchungen und einfachen Experimenten Daten sammeln, strukturieren und in Tabellen, Schaubildern und Diagrammen darstellen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in Beobachtungen, Untersuchungen und einfachen Experimenten Daten sammeln, strukturieren und in Tabellen, Schaubildern und Diagrammen darstellen</w:t>
            </w:r>
          </w:p>
        </w:tc>
      </w:tr>
      <w:tr w:rsidR="00C57F1E" w:rsidRPr="00F50A0E">
        <w:tc>
          <w:tcPr>
            <w:tcW w:w="2040" w:type="dxa"/>
            <w:vAlign w:val="center"/>
          </w:tcPr>
          <w:p w:rsidR="00C57F1E" w:rsidRPr="00F50A0E" w:rsidRDefault="00F50A0E" w:rsidP="00F50A0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II</w:t>
            </w:r>
          </w:p>
        </w:tc>
      </w:tr>
      <w:tr w:rsidR="00C57F1E" w:rsidRPr="00F50A0E">
        <w:tc>
          <w:tcPr>
            <w:tcW w:w="2040" w:type="dxa"/>
            <w:vAlign w:val="center"/>
          </w:tcPr>
          <w:p w:rsidR="00C57F1E" w:rsidRPr="00F50A0E" w:rsidRDefault="00F50A0E" w:rsidP="00F50A0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Reproduzieren (I)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Reproduzieren (I)</w:t>
            </w:r>
          </w:p>
        </w:tc>
        <w:tc>
          <w:tcPr>
            <w:tcW w:w="2362" w:type="dxa"/>
          </w:tcPr>
          <w:p w:rsidR="00C57F1E" w:rsidRPr="00F50A0E" w:rsidRDefault="00F50A0E" w:rsidP="00F50A0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F50A0E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F50A0E" w:rsidRPr="00F50A0E" w:rsidRDefault="00F50A0E" w:rsidP="00F50A0E">
      <w:pPr>
        <w:spacing w:after="120"/>
        <w:rPr>
          <w:rFonts w:ascii="Arial" w:hAnsi="Arial" w:cs="Arial"/>
          <w:sz w:val="22"/>
          <w:szCs w:val="22"/>
        </w:rPr>
      </w:pPr>
    </w:p>
    <w:p w:rsidR="00F50A0E" w:rsidRPr="00F50A0E" w:rsidRDefault="00F50A0E" w:rsidP="00F50A0E">
      <w:pPr>
        <w:spacing w:after="120"/>
        <w:rPr>
          <w:rFonts w:ascii="Arial" w:hAnsi="Arial" w:cs="Arial"/>
          <w:b/>
          <w:sz w:val="22"/>
          <w:szCs w:val="22"/>
        </w:rPr>
      </w:pPr>
      <w:r w:rsidRPr="00F50A0E">
        <w:rPr>
          <w:rFonts w:ascii="Arial" w:hAnsi="Arial" w:cs="Arial"/>
          <w:b/>
          <w:sz w:val="22"/>
          <w:szCs w:val="22"/>
        </w:rPr>
        <w:t>Aufgabenbezogener Kommentar</w:t>
      </w:r>
    </w:p>
    <w:p w:rsidR="00F50A0E" w:rsidRPr="00F50A0E" w:rsidRDefault="00F50A0E" w:rsidP="00F50A0E">
      <w:pPr>
        <w:spacing w:after="120"/>
        <w:rPr>
          <w:rFonts w:ascii="Arial" w:hAnsi="Arial" w:cs="Arial"/>
          <w:sz w:val="22"/>
          <w:szCs w:val="22"/>
        </w:rPr>
      </w:pPr>
      <w:r w:rsidRPr="00F50A0E">
        <w:rPr>
          <w:rFonts w:ascii="Arial" w:hAnsi="Arial" w:cs="Arial"/>
          <w:sz w:val="22"/>
          <w:szCs w:val="22"/>
        </w:rPr>
        <w:t xml:space="preserve">In dieser Aufgabe werden Anforderungen im Hinblick auf das Lesen bzw. Interpretieren klar strukturierter, einfacher Säulendiagramme gestellt. Während in Teilaufgabe 1 zu einem Wert auf der Monatsachse der zugehörige Wert auf der Anzahlachse abgelesen werden muss, ist in Teilaufgabe 3 einer zu errechnenden Anzahl der gesuchte Monat zuzuordnen. Teilaufgabe 2 erfordert das Vergleichen der Anzahlen der Geburtstage pro Monat, </w:t>
      </w:r>
      <w:proofErr w:type="gramStart"/>
      <w:r w:rsidRPr="00F50A0E">
        <w:rPr>
          <w:rFonts w:ascii="Arial" w:hAnsi="Arial" w:cs="Arial"/>
          <w:sz w:val="22"/>
          <w:szCs w:val="22"/>
        </w:rPr>
        <w:t>das</w:t>
      </w:r>
      <w:proofErr w:type="gramEnd"/>
      <w:r w:rsidRPr="00F50A0E">
        <w:rPr>
          <w:rFonts w:ascii="Arial" w:hAnsi="Arial" w:cs="Arial"/>
          <w:sz w:val="22"/>
          <w:szCs w:val="22"/>
        </w:rPr>
        <w:t xml:space="preserve"> über die Interpretation der Säulenhöhen erfolgt.</w:t>
      </w:r>
    </w:p>
    <w:p w:rsidR="00F50A0E" w:rsidRPr="00F50A0E" w:rsidRDefault="00F50A0E" w:rsidP="00F50A0E">
      <w:pPr>
        <w:spacing w:after="120"/>
        <w:rPr>
          <w:rFonts w:ascii="Arial" w:hAnsi="Arial" w:cs="Arial"/>
          <w:sz w:val="22"/>
          <w:szCs w:val="22"/>
        </w:rPr>
      </w:pPr>
    </w:p>
    <w:p w:rsidR="00F50A0E" w:rsidRPr="00F50A0E" w:rsidRDefault="00F50A0E" w:rsidP="00F50A0E">
      <w:pPr>
        <w:spacing w:after="120"/>
        <w:rPr>
          <w:rFonts w:ascii="Arial" w:hAnsi="Arial" w:cs="Arial"/>
          <w:sz w:val="22"/>
          <w:szCs w:val="22"/>
        </w:rPr>
      </w:pPr>
      <w:r w:rsidRPr="00F50A0E">
        <w:rPr>
          <w:rFonts w:ascii="Arial" w:hAnsi="Arial" w:cs="Arial"/>
          <w:sz w:val="22"/>
          <w:szCs w:val="22"/>
        </w:rPr>
        <w:t>Diese Aufgabe weist folgende Gemeinsamkeiten mit den Aufgaben Zoo und Fernsehtürme auf:</w:t>
      </w:r>
    </w:p>
    <w:p w:rsidR="00F50A0E" w:rsidRDefault="00F50A0E" w:rsidP="00F50A0E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F50A0E">
        <w:rPr>
          <w:rFonts w:ascii="Arial" w:hAnsi="Arial" w:cs="Arial"/>
          <w:sz w:val="22"/>
          <w:szCs w:val="22"/>
        </w:rPr>
        <w:t>Es wird mit einfachen Daten sinnvoll umgegangen, wobei insbesondere Informationen aus klar strukturierten Diagrammen, Schaubildern und Tabellen entnommen werden.</w:t>
      </w:r>
    </w:p>
    <w:p w:rsidR="00F50A0E" w:rsidRDefault="00F50A0E" w:rsidP="00F50A0E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F50A0E">
        <w:rPr>
          <w:rFonts w:ascii="Arial" w:hAnsi="Arial" w:cs="Arial"/>
          <w:sz w:val="22"/>
          <w:szCs w:val="22"/>
        </w:rPr>
        <w:t>Einfache Daten können darüber hinaus in gegebenen Diagrammen, Schaubildern und Tabellen ergänzt werden.</w:t>
      </w:r>
    </w:p>
    <w:p w:rsidR="00F50A0E" w:rsidRPr="00F50A0E" w:rsidRDefault="00F50A0E" w:rsidP="00F50A0E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F50A0E">
        <w:rPr>
          <w:rFonts w:ascii="Arial" w:hAnsi="Arial" w:cs="Arial"/>
          <w:sz w:val="22"/>
          <w:szCs w:val="22"/>
        </w:rPr>
        <w:t xml:space="preserve">In allen Fällen handelt es sich um übersichtliche Daten (etwa relativ kleine natürliche Zahlen).  </w:t>
      </w:r>
    </w:p>
    <w:p w:rsidR="00F50A0E" w:rsidRPr="00F50A0E" w:rsidRDefault="00F50A0E" w:rsidP="00F50A0E">
      <w:pPr>
        <w:rPr>
          <w:sz w:val="22"/>
          <w:szCs w:val="22"/>
        </w:rPr>
      </w:pPr>
    </w:p>
    <w:p w:rsidR="00F50A0E" w:rsidRPr="00F50A0E" w:rsidRDefault="00F50A0E" w:rsidP="00F50A0E">
      <w:pPr>
        <w:rPr>
          <w:sz w:val="22"/>
          <w:szCs w:val="22"/>
        </w:rPr>
      </w:pPr>
    </w:p>
    <w:p w:rsidR="00F50A0E" w:rsidRPr="00F50A0E" w:rsidRDefault="00F50A0E" w:rsidP="00F50A0E">
      <w:pPr>
        <w:rPr>
          <w:sz w:val="22"/>
          <w:szCs w:val="22"/>
        </w:rPr>
      </w:pPr>
    </w:p>
    <w:p w:rsidR="00A46BBA" w:rsidRPr="00F50A0E" w:rsidRDefault="00A46BBA">
      <w:pPr>
        <w:rPr>
          <w:sz w:val="22"/>
          <w:szCs w:val="22"/>
        </w:rPr>
      </w:pPr>
    </w:p>
    <w:sectPr w:rsidR="00A46BBA" w:rsidRPr="00F50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CDA" w:rsidRDefault="00F57CDA" w:rsidP="00F57CDA">
      <w:r>
        <w:separator/>
      </w:r>
    </w:p>
  </w:endnote>
  <w:endnote w:type="continuationSeparator" w:id="0">
    <w:p w:rsidR="00F57CDA" w:rsidRDefault="00F57CDA" w:rsidP="00F5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CDA" w:rsidRDefault="00F57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CDA" w:rsidRDefault="00F57CD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CDA" w:rsidRDefault="00F57C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CDA" w:rsidRDefault="00F57CDA" w:rsidP="00F57CDA">
      <w:r>
        <w:separator/>
      </w:r>
    </w:p>
  </w:footnote>
  <w:footnote w:type="continuationSeparator" w:id="0">
    <w:p w:rsidR="00F57CDA" w:rsidRDefault="00F57CDA" w:rsidP="00F57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CDA" w:rsidRDefault="00F57C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CDA" w:rsidRDefault="00F57CDA">
    <w:pPr>
      <w:pStyle w:val="Kopfzeile"/>
    </w:pPr>
    <w:r>
      <w:rPr>
        <w:noProof/>
      </w:rPr>
      <w:drawing>
        <wp:inline distT="0" distB="0" distL="0" distR="0" wp14:anchorId="7397EB5A" wp14:editId="21789E41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CDA" w:rsidRDefault="00F57C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9C4DD7"/>
    <w:multiLevelType w:val="hybridMultilevel"/>
    <w:tmpl w:val="EB84EC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D1DCE"/>
    <w:rsid w:val="004F70C4"/>
    <w:rsid w:val="00566351"/>
    <w:rsid w:val="0061709D"/>
    <w:rsid w:val="00666933"/>
    <w:rsid w:val="00692E69"/>
    <w:rsid w:val="006C29B7"/>
    <w:rsid w:val="00753D68"/>
    <w:rsid w:val="00756CB3"/>
    <w:rsid w:val="007C729F"/>
    <w:rsid w:val="007D4262"/>
    <w:rsid w:val="00806273"/>
    <w:rsid w:val="008336E4"/>
    <w:rsid w:val="00837274"/>
    <w:rsid w:val="00861043"/>
    <w:rsid w:val="00871097"/>
    <w:rsid w:val="0088770C"/>
    <w:rsid w:val="008966BD"/>
    <w:rsid w:val="009C47FB"/>
    <w:rsid w:val="009D5014"/>
    <w:rsid w:val="009E4A36"/>
    <w:rsid w:val="00A13FB9"/>
    <w:rsid w:val="00A25A42"/>
    <w:rsid w:val="00A46BBA"/>
    <w:rsid w:val="00A47EC4"/>
    <w:rsid w:val="00A95DDE"/>
    <w:rsid w:val="00AB17D0"/>
    <w:rsid w:val="00B8136A"/>
    <w:rsid w:val="00C2385F"/>
    <w:rsid w:val="00C57F1E"/>
    <w:rsid w:val="00C7686A"/>
    <w:rsid w:val="00CF32DF"/>
    <w:rsid w:val="00D44C7A"/>
    <w:rsid w:val="00D462AA"/>
    <w:rsid w:val="00F0154F"/>
    <w:rsid w:val="00F50A0E"/>
    <w:rsid w:val="00F57CDA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8F9AF"/>
  <w15:docId w15:val="{4CED2AE7-1C79-441E-99C9-C38F4BF1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F57C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57CDA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F57C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57CDA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50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8</cp:revision>
  <cp:lastPrinted>2007-01-11T14:25:00Z</cp:lastPrinted>
  <dcterms:created xsi:type="dcterms:W3CDTF">2020-12-23T09:34:00Z</dcterms:created>
  <dcterms:modified xsi:type="dcterms:W3CDTF">2021-02-12T09:13:00Z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